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9B47E5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572AFB" w:rsidRPr="006D3117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572AFB" w:rsidRPr="00572AFB" w:rsidRDefault="00572AFB" w:rsidP="0072037A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572AFB" w:rsidRPr="006D3117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572AFB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85091F" w:rsidRPr="00BE7D84" w:rsidRDefault="0085091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85091F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85091F" w:rsidRPr="00BE7D84" w:rsidRDefault="0085091F" w:rsidP="00BE7D84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lastRenderedPageBreak/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azonosítója</w:t>
            </w:r>
            <w:r w:rsid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 w:rsidR="00EB5281"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BE7D84" w:rsidRPr="00BE7D84" w:rsidRDefault="00BE7D84" w:rsidP="00301548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 w:rsidR="00EB5281"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DE1C0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 w:rsidR="00DE1C0F">
              <w:rPr>
                <w:rStyle w:val="Vgjegyzet-hivatkozs"/>
                <w:lang w:val="hu-HU"/>
              </w:rPr>
              <w:endnoteReference w:id="1"/>
            </w:r>
            <w:r w:rsidR="00DE1C0F"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780B28" w:rsidRPr="00BE7D84" w14:paraId="15A67CD8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23E8A880" w14:textId="21BEA93F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2F94F89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0111744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780B28" w:rsidRPr="00BE7D84" w14:paraId="78E2F767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7661DDFE" w14:textId="63981D38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238E5415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63C7861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DE1C0F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</w:tbl>
    <w:p w14:paraId="0A1D737D" w14:textId="77777777" w:rsidR="00DE1C0F" w:rsidRDefault="00DE1C0F" w:rsidP="00724DC5">
      <w:pPr>
        <w:rPr>
          <w:b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9B47E5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9B47E5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-ának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87A58E4" w:rsidR="00586219" w:rsidRDefault="00586219" w:rsidP="00724DC5">
      <w:pPr>
        <w:rPr>
          <w:b/>
          <w:u w:val="single"/>
          <w:lang w:val="hu-HU"/>
        </w:rPr>
      </w:pPr>
    </w:p>
    <w:p w14:paraId="08B128E1" w14:textId="77777777" w:rsidR="00586219" w:rsidRDefault="00586219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14:paraId="556AACF7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9B47E5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13F3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13F3A">
        <w:tc>
          <w:tcPr>
            <w:tcW w:w="5490" w:type="dxa"/>
            <w:vAlign w:val="center"/>
          </w:tcPr>
          <w:p w14:paraId="5CCE2893" w14:textId="77777777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13F3A">
        <w:tc>
          <w:tcPr>
            <w:tcW w:w="5490" w:type="dxa"/>
            <w:vAlign w:val="center"/>
          </w:tcPr>
          <w:p w14:paraId="24842205" w14:textId="52BF8F9D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341"/>
      </w:tblGrid>
      <w:tr w:rsidR="00DE1C0F" w:rsidRPr="009B47E5" w14:paraId="211BDF10" w14:textId="77777777" w:rsidTr="00743D5B">
        <w:tc>
          <w:tcPr>
            <w:tcW w:w="10065" w:type="dxa"/>
            <w:gridSpan w:val="2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DE1C0F" w:rsidRPr="009B47E5" w14:paraId="211F90F0" w14:textId="77777777" w:rsidTr="00743D5B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5491E63" w14:textId="77777777" w:rsidR="00DE1C0F" w:rsidRPr="00BE7D84" w:rsidRDefault="00DE1C0F" w:rsidP="00934721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43D5B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43D5B"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77777777" w:rsidR="00DE1C0F" w:rsidRPr="00BE7D84" w:rsidRDefault="00DE1C0F" w:rsidP="00586219">
      <w:pPr>
        <w:spacing w:before="120" w:after="120"/>
        <w:rPr>
          <w:b/>
          <w:u w:val="single"/>
          <w:lang w:val="hu-H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371"/>
      </w:tblGrid>
      <w:tr w:rsidR="00DE1C0F" w:rsidRPr="00BE7D84" w14:paraId="78245065" w14:textId="77777777" w:rsidTr="00586219">
        <w:trPr>
          <w:trHeight w:val="570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586219">
        <w:trPr>
          <w:trHeight w:val="742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r w:rsidRPr="006F24AE">
              <w:rPr>
                <w:bCs/>
              </w:rPr>
              <w:t>angol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r w:rsidRPr="006F24AE">
              <w:rPr>
                <w:bCs/>
              </w:rPr>
              <w:t>bolgár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r w:rsidRPr="006F24AE">
              <w:rPr>
                <w:bCs/>
              </w:rPr>
              <w:t>cseh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r w:rsidRPr="006F24AE">
              <w:rPr>
                <w:bCs/>
              </w:rPr>
              <w:t>dán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r w:rsidRPr="006F24AE">
              <w:rPr>
                <w:bCs/>
              </w:rPr>
              <w:t>észt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r w:rsidRPr="006F24AE">
              <w:rPr>
                <w:bCs/>
              </w:rPr>
              <w:t>finn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r w:rsidRPr="006F24AE">
              <w:rPr>
                <w:bCs/>
              </w:rPr>
              <w:t>francia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r w:rsidRPr="006F24AE">
              <w:rPr>
                <w:bCs/>
              </w:rPr>
              <w:t>görög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r w:rsidRPr="006F24AE">
              <w:rPr>
                <w:bCs/>
              </w:rPr>
              <w:t>horvát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r w:rsidRPr="006F24AE">
              <w:rPr>
                <w:bCs/>
              </w:rPr>
              <w:t>ír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r w:rsidRPr="006F24AE">
              <w:rPr>
                <w:bCs/>
              </w:rPr>
              <w:t>lengyel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r w:rsidRPr="006F24AE">
              <w:rPr>
                <w:bCs/>
              </w:rPr>
              <w:t>lett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r w:rsidRPr="006F24AE">
              <w:rPr>
                <w:bCs/>
              </w:rPr>
              <w:t>litván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r w:rsidRPr="006F24AE">
              <w:rPr>
                <w:bCs/>
              </w:rPr>
              <w:t>máltai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r w:rsidRPr="006F24AE">
              <w:rPr>
                <w:bCs/>
              </w:rPr>
              <w:t>német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r w:rsidRPr="006F24AE">
              <w:rPr>
                <w:bCs/>
              </w:rPr>
              <w:t>olasz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5BE5629A" w14:textId="77777777" w:rsidR="00F01076" w:rsidRDefault="00F01076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5172"/>
      </w:tblGrid>
      <w:tr w:rsidR="00DE1C0F" w:rsidRPr="00BE7D84" w14:paraId="01AB4244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62582448" w:rsidR="00DE1C0F" w:rsidRPr="00BE7D84" w:rsidRDefault="00E64EEE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lastRenderedPageBreak/>
              <w:t>I</w:t>
            </w:r>
            <w:r w:rsidR="00DE1C0F" w:rsidRPr="00BE7D84">
              <w:rPr>
                <w:b/>
                <w:lang w:val="hu-HU"/>
              </w:rPr>
              <w:t>V. Kérelmező</w:t>
            </w:r>
            <w:r w:rsidR="00DE1C0F">
              <w:rPr>
                <w:b/>
                <w:lang w:val="hu-HU"/>
              </w:rPr>
              <w:t>(k)</w:t>
            </w:r>
            <w:r w:rsidR="00DE1C0F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A325F5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5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417747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6"/>
            </w:r>
          </w:p>
        </w:tc>
      </w:tr>
      <w:tr w:rsidR="00DE1C0F" w:rsidRPr="00BE7D84" w14:paraId="4095FD21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702ED85" w14:textId="72230A9C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917A141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bookmarkStart w:id="0" w:name="_GoBack"/>
      <w:bookmarkEnd w:id="0"/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7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91"/>
      </w:tblGrid>
      <w:tr w:rsidR="009C2755" w:rsidRPr="009B47E5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9B47E5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9B47E5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6D3117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C4044" w:rsidRPr="006D3117" w14:paraId="0AF48079" w14:textId="77777777" w:rsidTr="0072037A">
        <w:tc>
          <w:tcPr>
            <w:tcW w:w="9464" w:type="dxa"/>
          </w:tcPr>
          <w:p w14:paraId="45288D38" w14:textId="5E2EDB0C" w:rsidR="00DC4044" w:rsidRPr="00862CCF" w:rsidRDefault="00B523AF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>
              <w:rPr>
                <w:lang w:val="hu-HU"/>
              </w:rPr>
              <w:t xml:space="preserve"> 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14:paraId="3FBE84AC" w14:textId="77777777" w:rsidR="00DC4044" w:rsidRPr="00BE7D84" w:rsidRDefault="00DC4044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6D3117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66230102" w:rsidR="009C2755" w:rsidRPr="00BE7D84" w:rsidRDefault="009C2755" w:rsidP="00A61ADA">
            <w:pPr>
              <w:jc w:val="both"/>
              <w:rPr>
                <w:iCs/>
                <w:lang w:val="hu-HU"/>
              </w:rPr>
            </w:pPr>
            <w:r w:rsidRPr="0040396F">
              <w:rPr>
                <w:lang w:val="hu-HU"/>
              </w:rPr>
              <w:t>kivonat a polgárok személy</w:t>
            </w:r>
            <w:r w:rsidR="00A61ADA">
              <w:rPr>
                <w:lang w:val="hu-HU"/>
              </w:rPr>
              <w:t>i</w:t>
            </w:r>
            <w:r w:rsidR="00E36560">
              <w:rPr>
                <w:lang w:val="hu-HU"/>
              </w:rPr>
              <w:t xml:space="preserve"> </w:t>
            </w:r>
            <w:r w:rsidRPr="0040396F">
              <w:rPr>
                <w:lang w:val="hu-HU"/>
              </w:rPr>
              <w:t>adatainak és lakcímének nyilvántartásából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9B47E5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9B47E5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9B47E5" w14:paraId="478616B4" w14:textId="77777777" w:rsidTr="0072037A">
        <w:tc>
          <w:tcPr>
            <w:tcW w:w="9464" w:type="dxa"/>
          </w:tcPr>
          <w:p w14:paraId="0AC7F75D" w14:textId="77777777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9B47E5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586219" w:rsidRDefault="00096902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096902" w:rsidRPr="00586219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664C" w14:textId="77777777" w:rsidR="00A008DE" w:rsidRDefault="00A008DE">
      <w:r>
        <w:separator/>
      </w:r>
    </w:p>
  </w:endnote>
  <w:endnote w:type="continuationSeparator" w:id="0">
    <w:p w14:paraId="631391F0" w14:textId="77777777" w:rsidR="00A008DE" w:rsidRDefault="00A008DE">
      <w:r>
        <w:continuationSeparator/>
      </w:r>
    </w:p>
  </w:endnote>
  <w:endnote w:id="1">
    <w:p w14:paraId="42DB4A13" w14:textId="77777777" w:rsidR="00D13F3A" w:rsidRPr="00BE7D84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13F3A" w:rsidRPr="00934721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13F3A" w:rsidRPr="008F032B" w:rsidRDefault="00D13F3A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13F3A" w:rsidRPr="00C24F6E" w:rsidRDefault="00D13F3A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47BA0B0C" w14:textId="77777777" w:rsidR="00D13F3A" w:rsidRPr="000807D8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6">
    <w:p w14:paraId="47469BAF" w14:textId="77777777" w:rsidR="00D13F3A" w:rsidRPr="00417747" w:rsidRDefault="00D13F3A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417747">
        <w:rPr>
          <w:i/>
          <w:sz w:val="20"/>
          <w:szCs w:val="20"/>
          <w:lang w:val="hu-HU"/>
        </w:rPr>
        <w:t xml:space="preserve">Tájékoztattam a </w:t>
      </w:r>
      <w:r w:rsidRPr="00417747">
        <w:rPr>
          <w:i/>
          <w:color w:val="000000"/>
          <w:sz w:val="20"/>
          <w:szCs w:val="20"/>
          <w:lang w:val="hu-HU"/>
        </w:rPr>
        <w:t>kérelmezőt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>/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 xml:space="preserve">ügyfelet </w:t>
      </w:r>
      <w:r w:rsidRPr="00417747">
        <w:rPr>
          <w:i/>
          <w:sz w:val="20"/>
          <w:szCs w:val="20"/>
          <w:lang w:val="hu-HU"/>
        </w:rPr>
        <w:t xml:space="preserve">arról, hogy </w:t>
      </w:r>
      <w:r w:rsidRPr="00417747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7ACF579F" w14:textId="77777777" w:rsidR="00D13F3A" w:rsidRPr="009C2755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7421" w14:textId="77777777" w:rsidR="00A008DE" w:rsidRDefault="00A008DE">
      <w:r>
        <w:separator/>
      </w:r>
    </w:p>
  </w:footnote>
  <w:footnote w:type="continuationSeparator" w:id="0">
    <w:p w14:paraId="05EE4252" w14:textId="77777777" w:rsidR="00A008DE" w:rsidRDefault="00A0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70EB" w14:textId="77777777" w:rsidR="00D13F3A" w:rsidRDefault="00D13F3A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D13F3A" w:rsidRDefault="00D13F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4F1F" w14:textId="7ED5D2C0" w:rsidR="00D13F3A" w:rsidRPr="00C241E1" w:rsidRDefault="00D13F3A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9B47E5">
      <w:rPr>
        <w:rStyle w:val="Oldalszm"/>
        <w:noProof/>
        <w:sz w:val="20"/>
        <w:szCs w:val="20"/>
      </w:rPr>
      <w:t>5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D13F3A" w:rsidRDefault="00D13F3A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8E7E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10726F"/>
    <w:rsid w:val="0011188E"/>
    <w:rsid w:val="001362CA"/>
    <w:rsid w:val="001374F6"/>
    <w:rsid w:val="001648AF"/>
    <w:rsid w:val="00167D29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96E0F"/>
    <w:rsid w:val="003B32F5"/>
    <w:rsid w:val="003C478B"/>
    <w:rsid w:val="003D04D7"/>
    <w:rsid w:val="003E7F0C"/>
    <w:rsid w:val="003F0D93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904ED"/>
    <w:rsid w:val="0049668E"/>
    <w:rsid w:val="004A2860"/>
    <w:rsid w:val="004C2B60"/>
    <w:rsid w:val="004D3B8E"/>
    <w:rsid w:val="004F7448"/>
    <w:rsid w:val="00515D55"/>
    <w:rsid w:val="0052166A"/>
    <w:rsid w:val="0052635A"/>
    <w:rsid w:val="00526ED2"/>
    <w:rsid w:val="00530671"/>
    <w:rsid w:val="00532676"/>
    <w:rsid w:val="00542BFA"/>
    <w:rsid w:val="00570ACF"/>
    <w:rsid w:val="00572AFB"/>
    <w:rsid w:val="00586219"/>
    <w:rsid w:val="0059614D"/>
    <w:rsid w:val="005B09B0"/>
    <w:rsid w:val="005C1436"/>
    <w:rsid w:val="005C2892"/>
    <w:rsid w:val="005D47FC"/>
    <w:rsid w:val="005D63FD"/>
    <w:rsid w:val="005E298A"/>
    <w:rsid w:val="005F0C65"/>
    <w:rsid w:val="005F61F4"/>
    <w:rsid w:val="00602357"/>
    <w:rsid w:val="00630266"/>
    <w:rsid w:val="00636684"/>
    <w:rsid w:val="0064315A"/>
    <w:rsid w:val="006A2D65"/>
    <w:rsid w:val="006A2DA8"/>
    <w:rsid w:val="006C1496"/>
    <w:rsid w:val="006D3117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6A71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A5980"/>
    <w:rsid w:val="009B47E5"/>
    <w:rsid w:val="009B58F4"/>
    <w:rsid w:val="009B6221"/>
    <w:rsid w:val="009C2755"/>
    <w:rsid w:val="009C4C20"/>
    <w:rsid w:val="009E203D"/>
    <w:rsid w:val="009E39BF"/>
    <w:rsid w:val="009E447A"/>
    <w:rsid w:val="009F3E25"/>
    <w:rsid w:val="00A008DE"/>
    <w:rsid w:val="00A07988"/>
    <w:rsid w:val="00A1737A"/>
    <w:rsid w:val="00A22BF2"/>
    <w:rsid w:val="00A238EB"/>
    <w:rsid w:val="00A272D5"/>
    <w:rsid w:val="00A325F5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21769"/>
    <w:rsid w:val="00B37414"/>
    <w:rsid w:val="00B42F27"/>
    <w:rsid w:val="00B43C94"/>
    <w:rsid w:val="00B523AF"/>
    <w:rsid w:val="00B60BD0"/>
    <w:rsid w:val="00B86675"/>
    <w:rsid w:val="00B92085"/>
    <w:rsid w:val="00B95DF3"/>
    <w:rsid w:val="00BA016E"/>
    <w:rsid w:val="00BA1D99"/>
    <w:rsid w:val="00BD3BC0"/>
    <w:rsid w:val="00BE1E60"/>
    <w:rsid w:val="00BE7A3E"/>
    <w:rsid w:val="00BE7D84"/>
    <w:rsid w:val="00BF4178"/>
    <w:rsid w:val="00C23ADE"/>
    <w:rsid w:val="00C24F6E"/>
    <w:rsid w:val="00C361E1"/>
    <w:rsid w:val="00C42FF2"/>
    <w:rsid w:val="00C74A75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7559"/>
    <w:rsid w:val="00D118C6"/>
    <w:rsid w:val="00D13F3A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12CA4"/>
    <w:rsid w:val="00E14680"/>
    <w:rsid w:val="00E224BA"/>
    <w:rsid w:val="00E244DC"/>
    <w:rsid w:val="00E277B7"/>
    <w:rsid w:val="00E32538"/>
    <w:rsid w:val="00E345A1"/>
    <w:rsid w:val="00E36560"/>
    <w:rsid w:val="00E36AC2"/>
    <w:rsid w:val="00E40501"/>
    <w:rsid w:val="00E454E2"/>
    <w:rsid w:val="00E52FAC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F01076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9A49"/>
  <w15:docId w15:val="{E9EB274E-8404-4CAC-BF8D-30CDC19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uiPriority w:val="39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6C0E-F57B-4FE0-A80F-9A43893D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8230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k11k18dy</dc:creator>
  <cp:lastModifiedBy>Papp Zoltán dr. - OTT</cp:lastModifiedBy>
  <cp:revision>2</cp:revision>
  <cp:lastPrinted>2013-04-29T16:20:00Z</cp:lastPrinted>
  <dcterms:created xsi:type="dcterms:W3CDTF">2022-12-01T21:30:00Z</dcterms:created>
  <dcterms:modified xsi:type="dcterms:W3CDTF">2022-12-01T21:30:00Z</dcterms:modified>
</cp:coreProperties>
</file>